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6D" w:rsidRPr="004A03ED" w:rsidRDefault="003F226D" w:rsidP="003F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ED">
        <w:rPr>
          <w:rFonts w:ascii="Times New Roman" w:hAnsi="Times New Roman" w:cs="Times New Roman"/>
          <w:b/>
          <w:sz w:val="24"/>
          <w:szCs w:val="24"/>
        </w:rPr>
        <w:t>BÉRLETI SZERZŐDÉS</w:t>
      </w:r>
    </w:p>
    <w:p w:rsidR="00451955" w:rsidRDefault="00451955" w:rsidP="00451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955" w:rsidRPr="007C6892" w:rsidRDefault="003F226D" w:rsidP="00451955">
      <w:pPr>
        <w:spacing w:after="0"/>
        <w:rPr>
          <w:rFonts w:ascii="Times New Roman" w:hAnsi="Times New Roman" w:cs="Times New Roman"/>
        </w:rPr>
      </w:pPr>
      <w:r w:rsidRPr="007C6892">
        <w:rPr>
          <w:rFonts w:ascii="Times New Roman" w:hAnsi="Times New Roman" w:cs="Times New Roman"/>
        </w:rPr>
        <w:t>amely létrejöt</w:t>
      </w:r>
      <w:r w:rsidR="00011468" w:rsidRPr="007C6892">
        <w:rPr>
          <w:rFonts w:ascii="Times New Roman" w:hAnsi="Times New Roman" w:cs="Times New Roman"/>
        </w:rPr>
        <w:t>t</w:t>
      </w:r>
      <w:r w:rsidR="00451955" w:rsidRPr="007C6892">
        <w:rPr>
          <w:rFonts w:ascii="Times New Roman" w:hAnsi="Times New Roman" w:cs="Times New Roman"/>
        </w:rPr>
        <w:t xml:space="preserve"> egyrészről </w:t>
      </w:r>
      <w:proofErr w:type="gramStart"/>
      <w:r w:rsidR="00451955" w:rsidRPr="007C6892">
        <w:rPr>
          <w:rFonts w:ascii="Times New Roman" w:hAnsi="Times New Roman" w:cs="Times New Roman"/>
        </w:rPr>
        <w:t>a</w:t>
      </w:r>
      <w:proofErr w:type="gramEnd"/>
    </w:p>
    <w:p w:rsidR="00451955" w:rsidRPr="007C6892" w:rsidRDefault="00451955" w:rsidP="00054C0E">
      <w:pPr>
        <w:spacing w:after="0"/>
        <w:rPr>
          <w:rFonts w:ascii="Times New Roman" w:hAnsi="Times New Roman" w:cs="Times New Roman"/>
        </w:rPr>
      </w:pPr>
      <w:proofErr w:type="gramStart"/>
      <w:r w:rsidRPr="007C6892">
        <w:rPr>
          <w:rFonts w:ascii="Times New Roman" w:hAnsi="Times New Roman" w:cs="Times New Roman"/>
        </w:rPr>
        <w:t>intézmény</w:t>
      </w:r>
      <w:proofErr w:type="gramEnd"/>
      <w:r w:rsidRPr="007C6892">
        <w:rPr>
          <w:rFonts w:ascii="Times New Roman" w:hAnsi="Times New Roman" w:cs="Times New Roman"/>
        </w:rPr>
        <w:t xml:space="preserve"> neve:</w:t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  <w:b/>
        </w:rPr>
        <w:t>Kaposvári Szakképzési Centrum</w:t>
      </w:r>
      <w:r w:rsidR="003F226D" w:rsidRPr="007C6892">
        <w:rPr>
          <w:rFonts w:ascii="Times New Roman" w:hAnsi="Times New Roman" w:cs="Times New Roman"/>
        </w:rPr>
        <w:br/>
        <w:t>székhelye: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>7400 Kaposvár, Kontrássy utca 2/A.</w:t>
      </w:r>
      <w:r w:rsidR="003F226D" w:rsidRPr="007C6892">
        <w:rPr>
          <w:rFonts w:ascii="Times New Roman" w:hAnsi="Times New Roman" w:cs="Times New Roman"/>
        </w:rPr>
        <w:br/>
        <w:t>adószám: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>15831990-2-14</w:t>
      </w:r>
      <w:r w:rsidR="003F226D" w:rsidRPr="007C6892">
        <w:rPr>
          <w:rFonts w:ascii="Times New Roman" w:hAnsi="Times New Roman" w:cs="Times New Roman"/>
        </w:rPr>
        <w:br/>
        <w:t>törzsszám: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>831994</w:t>
      </w:r>
      <w:r w:rsidR="003F226D" w:rsidRPr="007C6892">
        <w:rPr>
          <w:rFonts w:ascii="Times New Roman" w:hAnsi="Times New Roman" w:cs="Times New Roman"/>
        </w:rPr>
        <w:br/>
        <w:t>képviselő: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>Csiba Ágota főigazgató</w:t>
      </w:r>
      <w:r w:rsidR="003F226D" w:rsidRPr="007C6892">
        <w:rPr>
          <w:rFonts w:ascii="Times New Roman" w:hAnsi="Times New Roman" w:cs="Times New Roman"/>
        </w:rPr>
        <w:br/>
        <w:t>bankszámlaszám: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>10039007-00335584-00000000</w:t>
      </w:r>
      <w:r w:rsidR="003F226D" w:rsidRPr="007C6892">
        <w:rPr>
          <w:rFonts w:ascii="Times New Roman" w:hAnsi="Times New Roman" w:cs="Times New Roman"/>
        </w:rPr>
        <w:br/>
        <w:t>számlavezető pénzintézete:</w:t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>Magyar Államkincstár</w:t>
      </w:r>
      <w:r w:rsidR="003F226D" w:rsidRPr="007C6892">
        <w:rPr>
          <w:rFonts w:ascii="Times New Roman" w:hAnsi="Times New Roman" w:cs="Times New Roman"/>
        </w:rPr>
        <w:br/>
        <w:t>szervezeti egység neve: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3B407B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br/>
        <w:t>címe: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br/>
        <w:t>tagintézmény-vezető:</w:t>
      </w:r>
      <w:r w:rsidR="003F226D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="003F226D" w:rsidRPr="007C6892">
        <w:rPr>
          <w:rFonts w:ascii="Times New Roman" w:hAnsi="Times New Roman" w:cs="Times New Roman"/>
        </w:rPr>
        <w:br/>
        <w:t xml:space="preserve">mint </w:t>
      </w:r>
      <w:r w:rsidR="003F226D" w:rsidRPr="007C6892">
        <w:rPr>
          <w:rFonts w:ascii="Times New Roman" w:hAnsi="Times New Roman" w:cs="Times New Roman"/>
          <w:b/>
        </w:rPr>
        <w:t>Bérbeadó,</w:t>
      </w:r>
    </w:p>
    <w:p w:rsidR="00054C0E" w:rsidRPr="007C6892" w:rsidRDefault="00054C0E" w:rsidP="00054C0E">
      <w:pPr>
        <w:spacing w:after="0"/>
        <w:rPr>
          <w:rFonts w:ascii="Times New Roman" w:hAnsi="Times New Roman" w:cs="Times New Roman"/>
        </w:rPr>
      </w:pPr>
    </w:p>
    <w:p w:rsidR="003F226D" w:rsidRPr="007C6892" w:rsidRDefault="003F226D" w:rsidP="00011468">
      <w:pPr>
        <w:rPr>
          <w:rFonts w:ascii="Times New Roman" w:hAnsi="Times New Roman" w:cs="Times New Roman"/>
        </w:rPr>
      </w:pPr>
      <w:proofErr w:type="gramStart"/>
      <w:r w:rsidRPr="007C6892">
        <w:rPr>
          <w:rFonts w:ascii="Times New Roman" w:hAnsi="Times New Roman" w:cs="Times New Roman"/>
        </w:rPr>
        <w:t>másrészről</w:t>
      </w:r>
      <w:proofErr w:type="gramEnd"/>
      <w:r w:rsidRPr="007C6892">
        <w:rPr>
          <w:rFonts w:ascii="Times New Roman" w:hAnsi="Times New Roman" w:cs="Times New Roman"/>
        </w:rPr>
        <w:br/>
        <w:t>cég neve:</w:t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br/>
      </w:r>
      <w:r w:rsidR="00011468" w:rsidRPr="007C6892">
        <w:rPr>
          <w:rFonts w:ascii="Times New Roman" w:hAnsi="Times New Roman" w:cs="Times New Roman"/>
        </w:rPr>
        <w:t>székhelye</w:t>
      </w:r>
      <w:r w:rsidRPr="007C6892">
        <w:rPr>
          <w:rFonts w:ascii="Times New Roman" w:hAnsi="Times New Roman" w:cs="Times New Roman"/>
        </w:rPr>
        <w:t>:</w:t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br/>
        <w:t>adószáma:</w:t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="00420E39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br/>
      </w:r>
      <w:r w:rsidR="00011468" w:rsidRPr="007C6892">
        <w:rPr>
          <w:rFonts w:ascii="Times New Roman" w:hAnsi="Times New Roman" w:cs="Times New Roman"/>
        </w:rPr>
        <w:t>nyilvántartási száma</w:t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="00420E39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br/>
        <w:t>képviselő:</w:t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="00011468"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br/>
        <w:t xml:space="preserve">mint </w:t>
      </w:r>
      <w:r w:rsidRPr="007C6892">
        <w:rPr>
          <w:rFonts w:ascii="Times New Roman" w:hAnsi="Times New Roman" w:cs="Times New Roman"/>
          <w:b/>
        </w:rPr>
        <w:t>Bérlő,</w:t>
      </w:r>
      <w:r w:rsidRPr="007C6892">
        <w:rPr>
          <w:rFonts w:ascii="Times New Roman" w:hAnsi="Times New Roman" w:cs="Times New Roman"/>
        </w:rPr>
        <w:br/>
        <w:t>között az alulírott napon és helyen, az alábbi feltételekkel:</w:t>
      </w:r>
    </w:p>
    <w:p w:rsidR="003F226D" w:rsidRPr="007C6892" w:rsidRDefault="003F226D" w:rsidP="000C3EC0">
      <w:pPr>
        <w:spacing w:after="0" w:line="276" w:lineRule="auto"/>
        <w:rPr>
          <w:rFonts w:ascii="Times New Roman" w:hAnsi="Times New Roman" w:cs="Times New Roman"/>
          <w:b/>
        </w:rPr>
      </w:pPr>
      <w:r w:rsidRPr="007C6892">
        <w:rPr>
          <w:rFonts w:ascii="Times New Roman" w:hAnsi="Times New Roman" w:cs="Times New Roman"/>
        </w:rPr>
        <w:br/>
      </w:r>
      <w:r w:rsidR="000249B9" w:rsidRPr="007C6892">
        <w:rPr>
          <w:rFonts w:ascii="Times New Roman" w:hAnsi="Times New Roman" w:cs="Times New Roman"/>
          <w:b/>
        </w:rPr>
        <w:t>1. Szerződés tárgya</w:t>
      </w:r>
    </w:p>
    <w:p w:rsidR="004A03ED" w:rsidRPr="007C6892" w:rsidRDefault="005C05D2" w:rsidP="005C05D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1.1. 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Bérbeadó a vagyonkezelésében és jogszerű használatában álló, a Kaposvári SZC </w:t>
      </w:r>
      <w:r w:rsidR="004A03ED" w:rsidRPr="00736BFD">
        <w:rPr>
          <w:rFonts w:ascii="Times New Roman" w:eastAsia="Times New Roman" w:hAnsi="Times New Roman" w:cs="Times New Roman"/>
          <w:lang w:eastAsia="hu-HU"/>
        </w:rPr>
        <w:t>szá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m alatti ingatlanban található </w:t>
      </w:r>
      <w:r w:rsidR="002A2ABA" w:rsidRPr="002A2ABA">
        <w:rPr>
          <w:rFonts w:ascii="Times New Roman" w:eastAsia="Times New Roman" w:hAnsi="Times New Roman" w:cs="Times New Roman"/>
          <w:lang w:eastAsia="hu-HU"/>
        </w:rPr>
        <w:t>xxx</w:t>
      </w:r>
      <w:r w:rsidR="004A03ED" w:rsidRPr="007C6892">
        <w:rPr>
          <w:rFonts w:ascii="Times New Roman" w:eastAsia="Times New Roman" w:hAnsi="Times New Roman" w:cs="Times New Roman"/>
          <w:color w:val="FF0000"/>
          <w:lang w:eastAsia="hu-HU"/>
        </w:rPr>
        <w:t xml:space="preserve"> 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>m</w:t>
      </w:r>
      <w:r w:rsidR="004A03ED" w:rsidRPr="007C6892">
        <w:rPr>
          <w:rFonts w:ascii="Times New Roman" w:eastAsia="Times New Roman" w:hAnsi="Times New Roman" w:cs="Times New Roman"/>
          <w:vertAlign w:val="superscript"/>
          <w:lang w:eastAsia="hu-HU"/>
        </w:rPr>
        <w:t>2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 területű „büfé” megjelölésű helyiséget bérbe adja.</w:t>
      </w:r>
    </w:p>
    <w:p w:rsidR="000249B9" w:rsidRPr="007C6892" w:rsidRDefault="005C05D2" w:rsidP="005C05D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1.2. 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Bérlő </w:t>
      </w:r>
      <w:r w:rsidRPr="007C6892">
        <w:rPr>
          <w:rFonts w:ascii="Times New Roman" w:eastAsia="Times New Roman" w:hAnsi="Times New Roman" w:cs="Times New Roman"/>
          <w:lang w:eastAsia="hu-HU"/>
        </w:rPr>
        <w:t>az 1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.1. pontban körülírt helyiséget az általa megtekintett és rendeltetésszerű használatra alkalmas állapotban bérbe veszi azzal, hogy abban iskolai büfét </w:t>
      </w:r>
      <w:r w:rsidR="00F72E23" w:rsidRPr="007C6892">
        <w:rPr>
          <w:rFonts w:ascii="Times New Roman" w:eastAsia="Times New Roman" w:hAnsi="Times New Roman" w:cs="Times New Roman"/>
          <w:lang w:eastAsia="hu-HU"/>
        </w:rPr>
        <w:t>működtessen, melyhez a szükséges engedélyekkel rendelkezik.</w:t>
      </w:r>
    </w:p>
    <w:p w:rsidR="000249B9" w:rsidRPr="007C6892" w:rsidRDefault="000249B9" w:rsidP="000C3EC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4A03ED" w:rsidRPr="007C6892" w:rsidRDefault="00E926B3" w:rsidP="000C3EC0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7C6892">
        <w:rPr>
          <w:rFonts w:ascii="Times New Roman" w:eastAsia="Times New Roman" w:hAnsi="Times New Roman" w:cs="Times New Roman"/>
          <w:b/>
          <w:lang w:eastAsia="hu-HU"/>
        </w:rPr>
        <w:t>2</w:t>
      </w:r>
      <w:r w:rsidR="004A03ED" w:rsidRPr="007C6892">
        <w:rPr>
          <w:rFonts w:ascii="Times New Roman" w:eastAsia="Times New Roman" w:hAnsi="Times New Roman" w:cs="Times New Roman"/>
          <w:b/>
          <w:lang w:eastAsia="hu-HU"/>
        </w:rPr>
        <w:t>. Felek jogai és kötelességei</w:t>
      </w:r>
    </w:p>
    <w:p w:rsidR="004A03ED" w:rsidRPr="007C6892" w:rsidRDefault="00E926B3" w:rsidP="005C05D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2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>.1. A Bérlő jogai és kötelességei</w:t>
      </w:r>
    </w:p>
    <w:p w:rsidR="004A03ED" w:rsidRPr="007C6892" w:rsidRDefault="000249B9" w:rsidP="005C05D2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a bérlő jogosult </w:t>
      </w:r>
      <w:r w:rsidR="000811CA" w:rsidRPr="007C6892">
        <w:rPr>
          <w:rFonts w:ascii="Times New Roman" w:eastAsia="Times New Roman" w:hAnsi="Times New Roman" w:cs="Times New Roman"/>
          <w:lang w:eastAsia="hu-HU"/>
        </w:rPr>
        <w:t>t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anítási napokon </w:t>
      </w:r>
      <w:r w:rsidR="00AB2EB4">
        <w:rPr>
          <w:rFonts w:ascii="Times New Roman" w:eastAsia="Times New Roman" w:hAnsi="Times New Roman" w:cs="Times New Roman"/>
          <w:lang w:eastAsia="hu-HU"/>
        </w:rPr>
        <w:t xml:space="preserve">legalább 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>7-1</w:t>
      </w:r>
      <w:r w:rsidRPr="007C6892">
        <w:rPr>
          <w:rFonts w:ascii="Times New Roman" w:eastAsia="Times New Roman" w:hAnsi="Times New Roman" w:cs="Times New Roman"/>
          <w:lang w:eastAsia="hu-HU"/>
        </w:rPr>
        <w:t>4 óra között a büfét üzemeltetni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 (tanítási időn kívül, hétvégén esetlegesen sorra kerülő iskolai rendezvények alkalmával a házirendhez igazítva, </w:t>
      </w:r>
      <w:r w:rsidRPr="007C6892">
        <w:rPr>
          <w:rFonts w:ascii="Times New Roman" w:eastAsia="Times New Roman" w:hAnsi="Times New Roman" w:cs="Times New Roman"/>
          <w:lang w:eastAsia="hu-HU"/>
        </w:rPr>
        <w:t>a tagintézmény-vezetővel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 egyeztetett időpontban tarthat nyitva),</w:t>
      </w:r>
    </w:p>
    <w:p w:rsidR="004A03ED" w:rsidRPr="007C6892" w:rsidRDefault="000249B9" w:rsidP="005C05D2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a bérlő köteles az 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>árukészletével az intézmény igényeihez, a középiskolás korú gyermekek táplálkozási szükségleteihez igazodni</w:t>
      </w:r>
    </w:p>
    <w:p w:rsidR="000249B9" w:rsidRDefault="000249B9" w:rsidP="005C05D2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 Bérlő kötelessége a nevelés-oktatási intézmények működéséről és a köznevelési intézmények névhasználatáról szóló 20/2012 (VIII. 31.) EMMI rendelet 130. § (2) bekezdése szerinti, iskola-egészségügyi szolgálat által kiállított szakvélemén</w:t>
      </w:r>
      <w:r w:rsidR="0024590D">
        <w:rPr>
          <w:rFonts w:ascii="Times New Roman" w:eastAsia="Times New Roman" w:hAnsi="Times New Roman" w:cs="Times New Roman"/>
          <w:lang w:eastAsia="hu-HU"/>
        </w:rPr>
        <w:t xml:space="preserve">y beszerzése, mely a szerződés 2. </w:t>
      </w:r>
      <w:r w:rsidRPr="007C6892">
        <w:rPr>
          <w:rFonts w:ascii="Times New Roman" w:eastAsia="Times New Roman" w:hAnsi="Times New Roman" w:cs="Times New Roman"/>
          <w:lang w:eastAsia="hu-HU"/>
        </w:rPr>
        <w:t>sz. mellékletét képezi</w:t>
      </w:r>
    </w:p>
    <w:p w:rsidR="0072729B" w:rsidRPr="007C6892" w:rsidRDefault="0072729B" w:rsidP="005C05D2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A bérleti jogviszony fennállása alatt a Bérlő köteles a bérlemény állagát megóvni, a bérlemény rendeltetésszerű használatával összefüggő karbantartási munkákat –saját költségén - elvégezni vagy elvégeztetni. Az esetlegesen okozott károkat Bérlő köteles megtéríteni </w:t>
      </w:r>
    </w:p>
    <w:p w:rsidR="0072729B" w:rsidRPr="007C6892" w:rsidRDefault="0072729B" w:rsidP="005C05D2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a Bérbeadó előzetes írásbeli hozzájárulása nélkül Bérlő a bérleményben átalakítást, és a rendszeres használattal együtt járó karbantartási, munkák kivételével, felújítást, értéknövelő beruházást nem végezhet. Ha a szerződés fennállása alatt a Bérlő a Bérbeadó hozzájárulásával </w:t>
      </w:r>
      <w:r w:rsidRPr="007C6892">
        <w:rPr>
          <w:rFonts w:ascii="Times New Roman" w:eastAsia="Times New Roman" w:hAnsi="Times New Roman" w:cs="Times New Roman"/>
          <w:lang w:eastAsia="hu-HU"/>
        </w:rPr>
        <w:lastRenderedPageBreak/>
        <w:t>értéknövelő beruházást végzett, úgy szerződő felek a szerződés megszűnésekor számolnak el az ekkor kimutatható értéknövekménnyel. A Bérbeadó hozzájárulása nélkül elvégzett értéknövelő beruházások megtérítését a Bérlő nem követelheti</w:t>
      </w:r>
    </w:p>
    <w:p w:rsidR="0072729B" w:rsidRPr="007C6892" w:rsidRDefault="0072729B" w:rsidP="005C05D2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Amennyiben a rendeltetésszerű használat ellenére felújítási munkák elvégzése szükséges, úgy ezt Bérbeadó saját költségén köteles elvégezni vagy elvégeztetni.</w:t>
      </w:r>
    </w:p>
    <w:p w:rsidR="003F34DA" w:rsidRPr="007C6892" w:rsidRDefault="003F34DA" w:rsidP="005C05D2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Bérlő </w:t>
      </w:r>
      <w:r w:rsidRPr="00736BFD">
        <w:rPr>
          <w:rFonts w:ascii="Times New Roman" w:eastAsia="Times New Roman" w:hAnsi="Times New Roman" w:cs="Times New Roman"/>
          <w:lang w:eastAsia="hu-HU"/>
        </w:rPr>
        <w:t xml:space="preserve">a bérleményt albérletbe </w:t>
      </w:r>
      <w:r w:rsidRPr="007C6892">
        <w:rPr>
          <w:rFonts w:ascii="Times New Roman" w:eastAsia="Times New Roman" w:hAnsi="Times New Roman" w:cs="Times New Roman"/>
          <w:lang w:eastAsia="hu-HU"/>
        </w:rPr>
        <w:t xml:space="preserve">nem adhatja, a bérlemény használatát másnak nem engedheti át, oda más, harmadik személyt sem szívességi, sem ellenértékes használattal be nem fogadhat, a jelen bérleti szerződésből eredő jogát </w:t>
      </w:r>
      <w:r w:rsidR="00F72E23" w:rsidRPr="007C6892">
        <w:rPr>
          <w:rFonts w:ascii="Times New Roman" w:eastAsia="Times New Roman" w:hAnsi="Times New Roman" w:cs="Times New Roman"/>
          <w:lang w:eastAsia="hu-HU"/>
        </w:rPr>
        <w:t>másra nem ruházhatja át</w:t>
      </w:r>
    </w:p>
    <w:p w:rsidR="004A03ED" w:rsidRPr="007C6892" w:rsidRDefault="004A03ED" w:rsidP="000C3EC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4A03ED" w:rsidRPr="007C6892" w:rsidRDefault="00E926B3" w:rsidP="000C3EC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2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 xml:space="preserve">.2. A Bérbeadó jogai és kötelességei </w:t>
      </w:r>
    </w:p>
    <w:p w:rsidR="004A03ED" w:rsidRPr="007C6892" w:rsidRDefault="000249B9" w:rsidP="000C3EC0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B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>érbeadó a helyiségek tekintetében feltétel nélkül szavatol azért, hogy a bérlet tárgya a bérleti szerződés időtartama alatt alkalmas a szerződésszerű használatra, úgyszintén azért is, hogy harmadik személynek a bérlet tárgyán nincs olyan joga, igénye,</w:t>
      </w:r>
      <w:r w:rsidR="000811CA" w:rsidRPr="007C6892">
        <w:rPr>
          <w:rFonts w:ascii="Times New Roman" w:eastAsia="Times New Roman" w:hAnsi="Times New Roman" w:cs="Times New Roman"/>
          <w:lang w:eastAsia="hu-HU"/>
        </w:rPr>
        <w:t xml:space="preserve"> </w:t>
      </w:r>
      <w:r w:rsidR="004A03ED" w:rsidRPr="007C6892">
        <w:rPr>
          <w:rFonts w:ascii="Times New Roman" w:eastAsia="Times New Roman" w:hAnsi="Times New Roman" w:cs="Times New Roman"/>
          <w:lang w:eastAsia="hu-HU"/>
        </w:rPr>
        <w:t>követelése, amely a Bérlőt az általa folytatni kívánt tevékenységben korlátozná vagy akadályozná.</w:t>
      </w:r>
    </w:p>
    <w:p w:rsidR="004A03ED" w:rsidRPr="00736BFD" w:rsidRDefault="00C2141A" w:rsidP="00736BFD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36BFD">
        <w:rPr>
          <w:rFonts w:ascii="Times New Roman" w:eastAsia="Times New Roman" w:hAnsi="Times New Roman" w:cs="Times New Roman"/>
          <w:lang w:eastAsia="hu-HU"/>
        </w:rPr>
        <w:t>a</w:t>
      </w:r>
      <w:r w:rsidR="004A03ED" w:rsidRPr="00736BFD">
        <w:rPr>
          <w:rFonts w:ascii="Times New Roman" w:eastAsia="Times New Roman" w:hAnsi="Times New Roman" w:cs="Times New Roman"/>
          <w:lang w:eastAsia="hu-HU"/>
        </w:rPr>
        <w:t xml:space="preserve"> büfé</w:t>
      </w:r>
      <w:r w:rsidRPr="00736BFD">
        <w:rPr>
          <w:rFonts w:ascii="Times New Roman" w:eastAsia="Times New Roman" w:hAnsi="Times New Roman" w:cs="Times New Roman"/>
          <w:lang w:eastAsia="hu-HU"/>
        </w:rPr>
        <w:t xml:space="preserve"> jelenlegi berendezési tárgyai közül, melyek a Bérbeadó vagyonkezelésében állnak</w:t>
      </w:r>
      <w:r w:rsidR="00736BFD" w:rsidRPr="00736BFD">
        <w:rPr>
          <w:rFonts w:ascii="Times New Roman" w:eastAsia="Times New Roman" w:hAnsi="Times New Roman" w:cs="Times New Roman"/>
          <w:lang w:eastAsia="hu-HU"/>
        </w:rPr>
        <w:t xml:space="preserve"> és melyek leltárba vannak véve</w:t>
      </w:r>
      <w:r w:rsidRPr="00736BFD">
        <w:rPr>
          <w:rFonts w:ascii="Times New Roman" w:eastAsia="Times New Roman" w:hAnsi="Times New Roman" w:cs="Times New Roman"/>
          <w:lang w:eastAsia="hu-HU"/>
        </w:rPr>
        <w:t xml:space="preserve">, a </w:t>
      </w:r>
      <w:r w:rsidR="004A03ED" w:rsidRPr="00736BFD">
        <w:rPr>
          <w:rFonts w:ascii="Times New Roman" w:eastAsia="Times New Roman" w:hAnsi="Times New Roman" w:cs="Times New Roman"/>
          <w:lang w:eastAsia="hu-HU"/>
        </w:rPr>
        <w:t xml:space="preserve">Bérlő köteles rendeltetésszerűen használni és a bérlet megszűnésekor megfelelő állapotban Bérbeadónak átadni. </w:t>
      </w:r>
    </w:p>
    <w:p w:rsidR="000249B9" w:rsidRPr="007C6892" w:rsidRDefault="000249B9" w:rsidP="000C3EC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E926B3" w:rsidRPr="007C6892" w:rsidRDefault="00E926B3" w:rsidP="000C3EC0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7C6892">
        <w:rPr>
          <w:rFonts w:ascii="Times New Roman" w:eastAsia="Times New Roman" w:hAnsi="Times New Roman" w:cs="Times New Roman"/>
          <w:b/>
          <w:lang w:eastAsia="hu-HU"/>
        </w:rPr>
        <w:t>3. A szerződés időbeli hatálya és megszűnésének esetei</w:t>
      </w:r>
    </w:p>
    <w:p w:rsidR="00E926B3" w:rsidRPr="007C6892" w:rsidRDefault="00E926B3" w:rsidP="000C3EC0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A bérleti szerződést a felek </w:t>
      </w:r>
      <w:r w:rsidRPr="007C6892">
        <w:rPr>
          <w:rFonts w:ascii="Times New Roman" w:eastAsia="Times New Roman" w:hAnsi="Times New Roman" w:cs="Times New Roman"/>
          <w:b/>
          <w:lang w:eastAsia="hu-HU"/>
        </w:rPr>
        <w:t xml:space="preserve">2017. </w:t>
      </w:r>
      <w:r w:rsidR="00420E39">
        <w:rPr>
          <w:rFonts w:ascii="Times New Roman" w:eastAsia="Times New Roman" w:hAnsi="Times New Roman" w:cs="Times New Roman"/>
          <w:b/>
          <w:lang w:eastAsia="hu-HU"/>
        </w:rPr>
        <w:t>szeptember 01. napjától 2020. augusztus 30. napjáig</w:t>
      </w:r>
      <w:r w:rsidRPr="007C6892">
        <w:rPr>
          <w:rFonts w:ascii="Times New Roman" w:eastAsia="Times New Roman" w:hAnsi="Times New Roman" w:cs="Times New Roman"/>
          <w:lang w:eastAsia="hu-HU"/>
        </w:rPr>
        <w:t xml:space="preserve"> </w:t>
      </w:r>
      <w:r w:rsidR="00420E39">
        <w:rPr>
          <w:rFonts w:ascii="Times New Roman" w:eastAsia="Times New Roman" w:hAnsi="Times New Roman" w:cs="Times New Roman"/>
          <w:lang w:eastAsia="hu-HU"/>
        </w:rPr>
        <w:t xml:space="preserve">határozott </w:t>
      </w:r>
      <w:r w:rsidRPr="007C6892">
        <w:rPr>
          <w:rFonts w:ascii="Times New Roman" w:eastAsia="Times New Roman" w:hAnsi="Times New Roman" w:cs="Times New Roman"/>
          <w:lang w:eastAsia="hu-HU"/>
        </w:rPr>
        <w:t>időtartamra kötik</w:t>
      </w:r>
    </w:p>
    <w:p w:rsidR="00E926B3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A2ABA" w:rsidRPr="00736BFD" w:rsidRDefault="002A2ABA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36BFD">
        <w:rPr>
          <w:rFonts w:ascii="Times New Roman" w:hAnsi="Times New Roman" w:cs="Times New Roman"/>
        </w:rPr>
        <w:t>3.1. A határozott időre kötött szerződést bármelyik fél rendes felmondással felmondhatja a törvényes felmondási idő betartásával idő előtt gyakorolható felmondási jog esetén a hónap végére, legkésőbb a hónap tizenötödik napjáig.</w:t>
      </w:r>
    </w:p>
    <w:p w:rsidR="000249B9" w:rsidRPr="007C6892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3</w:t>
      </w:r>
      <w:r w:rsidR="002A2ABA">
        <w:rPr>
          <w:rFonts w:ascii="Times New Roman" w:eastAsia="Times New Roman" w:hAnsi="Times New Roman" w:cs="Times New Roman"/>
          <w:lang w:eastAsia="hu-HU"/>
        </w:rPr>
        <w:t xml:space="preserve">.2. </w:t>
      </w:r>
      <w:r w:rsidR="000249B9" w:rsidRPr="007C6892">
        <w:rPr>
          <w:rFonts w:ascii="Times New Roman" w:eastAsia="Times New Roman" w:hAnsi="Times New Roman" w:cs="Times New Roman"/>
          <w:lang w:eastAsia="hu-HU"/>
        </w:rPr>
        <w:t>A Bérbeadó a szerződést írásban felmondhatja, ha</w:t>
      </w:r>
    </w:p>
    <w:p w:rsidR="000249B9" w:rsidRPr="007C6892" w:rsidRDefault="000249B9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C689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7C6892">
        <w:rPr>
          <w:rFonts w:ascii="Times New Roman" w:eastAsia="Times New Roman" w:hAnsi="Times New Roman" w:cs="Times New Roman"/>
          <w:lang w:eastAsia="hu-HU"/>
        </w:rPr>
        <w:t>) a Bérlő a bérleti díjat a fizetésre megállapított időpontig nem fizeti meg;</w:t>
      </w:r>
    </w:p>
    <w:p w:rsidR="000249B9" w:rsidRPr="007C6892" w:rsidRDefault="000249B9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b) a Bérlő a szerződésben vállalt vagy jogszabályban előírt egyéb lényeges kötelezettségét nem teljesíti;</w:t>
      </w:r>
    </w:p>
    <w:p w:rsidR="000249B9" w:rsidRPr="007C6892" w:rsidRDefault="000249B9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c) a Bérlő a Bérbeadóval vagy az épületet használó más személyekkel szemben az együttélés követelményeivel ellentét es, botrányos, tűrhetetlen magatartást tanúsít;</w:t>
      </w:r>
    </w:p>
    <w:p w:rsidR="000249B9" w:rsidRPr="007C6892" w:rsidRDefault="000249B9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d) a Bérlő a bérelt helyiséget, a közös használatra szolgáló helyiséget, illetőleg területet rongálja vagy a rendeltetésükkel ellentétesen használja;</w:t>
      </w:r>
    </w:p>
    <w:p w:rsidR="000249B9" w:rsidRPr="001B5726" w:rsidRDefault="000249B9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  <w:r w:rsidRPr="00736BFD">
        <w:rPr>
          <w:rFonts w:ascii="Times New Roman" w:eastAsia="Times New Roman" w:hAnsi="Times New Roman" w:cs="Times New Roman"/>
          <w:lang w:eastAsia="hu-HU"/>
        </w:rPr>
        <w:t>Ha a Bérlő a bér</w:t>
      </w:r>
      <w:r w:rsidR="00736BFD" w:rsidRPr="00736BFD">
        <w:rPr>
          <w:rFonts w:ascii="Times New Roman" w:eastAsia="Times New Roman" w:hAnsi="Times New Roman" w:cs="Times New Roman"/>
          <w:lang w:eastAsia="hu-HU"/>
        </w:rPr>
        <w:t>leti díj</w:t>
      </w:r>
      <w:r w:rsidRPr="00736BFD">
        <w:rPr>
          <w:rFonts w:ascii="Times New Roman" w:eastAsia="Times New Roman" w:hAnsi="Times New Roman" w:cs="Times New Roman"/>
          <w:lang w:eastAsia="hu-HU"/>
        </w:rPr>
        <w:t xml:space="preserve">fizetésre megállapított időpontig </w:t>
      </w:r>
      <w:r w:rsidRPr="007C6892">
        <w:rPr>
          <w:rFonts w:ascii="Times New Roman" w:eastAsia="Times New Roman" w:hAnsi="Times New Roman" w:cs="Times New Roman"/>
          <w:lang w:eastAsia="hu-HU"/>
        </w:rPr>
        <w:t>a bérleti díjat nem fizeti meg, a Bérbeadó köteles a Bérlőt - a következményekre figyelmeztetéssel -a teljesítésre írásban felszólítani. Ha a Bérlő a felszólításnak nyolc napon belül nem tesz eleget</w:t>
      </w:r>
      <w:r w:rsidRPr="00736BFD">
        <w:rPr>
          <w:rFonts w:ascii="Times New Roman" w:eastAsia="Times New Roman" w:hAnsi="Times New Roman" w:cs="Times New Roman"/>
          <w:lang w:eastAsia="hu-HU"/>
        </w:rPr>
        <w:t xml:space="preserve">, a </w:t>
      </w:r>
      <w:r w:rsidR="00736BFD" w:rsidRPr="00736BFD">
        <w:rPr>
          <w:rFonts w:ascii="Times New Roman" w:eastAsia="Times New Roman" w:hAnsi="Times New Roman" w:cs="Times New Roman"/>
          <w:lang w:eastAsia="hu-HU"/>
        </w:rPr>
        <w:t>Bérbeadó</w:t>
      </w:r>
      <w:r w:rsidRPr="00736BFD">
        <w:rPr>
          <w:rFonts w:ascii="Times New Roman" w:eastAsia="Times New Roman" w:hAnsi="Times New Roman" w:cs="Times New Roman"/>
          <w:lang w:eastAsia="hu-HU"/>
        </w:rPr>
        <w:t xml:space="preserve"> azonnali hatályú felmondással élhet. </w:t>
      </w:r>
    </w:p>
    <w:p w:rsidR="000249B9" w:rsidRPr="001B5726" w:rsidRDefault="000249B9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Ha a Bérlő a szerződésben vállalt, </w:t>
      </w:r>
      <w:r w:rsidR="00E926B3" w:rsidRPr="007C6892">
        <w:rPr>
          <w:rFonts w:ascii="Times New Roman" w:eastAsia="Times New Roman" w:hAnsi="Times New Roman" w:cs="Times New Roman"/>
          <w:lang w:eastAsia="hu-HU"/>
        </w:rPr>
        <w:t xml:space="preserve">vagy jogszabályban előírt egyéb </w:t>
      </w:r>
      <w:r w:rsidRPr="007C6892">
        <w:rPr>
          <w:rFonts w:ascii="Times New Roman" w:eastAsia="Times New Roman" w:hAnsi="Times New Roman" w:cs="Times New Roman"/>
          <w:lang w:eastAsia="hu-HU"/>
        </w:rPr>
        <w:t>lényeges kötelezettségét a Bérbeadó által írásban megjelölt határidőben nem teljesíti, a Bérbeadó a határidőt követő tizenöt napon belül írásban felmondással élhet. A felmondás az</w:t>
      </w:r>
      <w:r w:rsidR="00E926B3" w:rsidRPr="007C6892">
        <w:rPr>
          <w:rFonts w:ascii="Times New Roman" w:eastAsia="Times New Roman" w:hAnsi="Times New Roman" w:cs="Times New Roman"/>
          <w:lang w:eastAsia="hu-HU"/>
        </w:rPr>
        <w:t xml:space="preserve"> elmulasztott határnapot követő </w:t>
      </w:r>
      <w:r w:rsidRPr="007C6892">
        <w:rPr>
          <w:rFonts w:ascii="Times New Roman" w:eastAsia="Times New Roman" w:hAnsi="Times New Roman" w:cs="Times New Roman"/>
          <w:lang w:eastAsia="hu-HU"/>
        </w:rPr>
        <w:t xml:space="preserve">hónap utolsó napjára szólhat. </w:t>
      </w:r>
    </w:p>
    <w:p w:rsidR="00E926B3" w:rsidRPr="007C6892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Ha a Bérlő magatartása szolgál a felmondás alapjául, a Bérbeadó köteles a Bérlőt - a következményekre figyelmeztetéssel - 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közölni. </w:t>
      </w:r>
      <w:r w:rsidRPr="0014205F">
        <w:rPr>
          <w:rFonts w:ascii="Times New Roman" w:eastAsia="Times New Roman" w:hAnsi="Times New Roman" w:cs="Times New Roman"/>
          <w:lang w:eastAsia="hu-HU"/>
        </w:rPr>
        <w:t xml:space="preserve">A felmondás a hónap utolsó napjára szólhat. </w:t>
      </w:r>
      <w:r w:rsidRPr="00D058A5">
        <w:rPr>
          <w:rFonts w:ascii="Times New Roman" w:eastAsia="Times New Roman" w:hAnsi="Times New Roman" w:cs="Times New Roman"/>
          <w:lang w:eastAsia="hu-HU"/>
        </w:rPr>
        <w:t xml:space="preserve">A felmondási idő nem lehet rövidebb tizenöt napnál. </w:t>
      </w:r>
      <w:r w:rsidRPr="007C6892">
        <w:rPr>
          <w:rFonts w:ascii="Times New Roman" w:eastAsia="Times New Roman" w:hAnsi="Times New Roman" w:cs="Times New Roman"/>
          <w:lang w:eastAsia="hu-HU"/>
        </w:rPr>
        <w:t>A felmondást nem kell előzetes felszólításnak megelőznie, ha a kifogásolt magatartás olyan súlyos, hogy a Bérbeadótól a szerződés fenntartását nem lehet elvárni.</w:t>
      </w:r>
    </w:p>
    <w:p w:rsidR="00E926B3" w:rsidRPr="007C6892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 bérleti szerződés lejártakor a bérlő elhelyezésre és kártalanításra nem, tarthat igényt.</w:t>
      </w:r>
    </w:p>
    <w:p w:rsidR="00E926B3" w:rsidRPr="007C6892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lastRenderedPageBreak/>
        <w:t>A bérleti szerződés megszűnésekor a Bérlő köteles a bérleményt elhagyni, azt rendeltetésszerű használatra alkalmas, üres állapotra visszaállítva, a Bérbeadó által közölt legkésőbbi időpontra részére visszaadni.</w:t>
      </w:r>
    </w:p>
    <w:p w:rsidR="004A03ED" w:rsidRPr="007C6892" w:rsidRDefault="00C2141A" w:rsidP="000C3EC0">
      <w:pPr>
        <w:spacing w:after="40" w:line="276" w:lineRule="auto"/>
        <w:jc w:val="both"/>
        <w:rPr>
          <w:rFonts w:ascii="Times New Roman" w:hAnsi="Times New Roman" w:cs="Times New Roman"/>
        </w:rPr>
      </w:pPr>
      <w:r w:rsidRPr="007C6892">
        <w:rPr>
          <w:rFonts w:ascii="Times New Roman" w:hAnsi="Times New Roman" w:cs="Times New Roman"/>
        </w:rPr>
        <w:t xml:space="preserve">Amennyiben az intézményben üzemelő élelmiszerárusító üzlet a népegészségügyi termékadóról szóló 2011. évi CIII. tv. </w:t>
      </w:r>
      <w:proofErr w:type="gramStart"/>
      <w:r w:rsidRPr="007C6892">
        <w:rPr>
          <w:rFonts w:ascii="Times New Roman" w:hAnsi="Times New Roman" w:cs="Times New Roman"/>
        </w:rPr>
        <w:t>hatálya</w:t>
      </w:r>
      <w:proofErr w:type="gramEnd"/>
      <w:r w:rsidRPr="007C6892">
        <w:rPr>
          <w:rFonts w:ascii="Times New Roman" w:hAnsi="Times New Roman" w:cs="Times New Roman"/>
        </w:rPr>
        <w:t xml:space="preserve"> alá tartozó, illetve a 20/2012. EMMI rendeletben tiltott bármely terméket árukínálatában forgalmazza, vagy megjeleníti, szerződésszegésnek minősül és az</w:t>
      </w:r>
      <w:r w:rsidR="007C6892" w:rsidRPr="007C6892">
        <w:rPr>
          <w:rFonts w:ascii="Times New Roman" w:hAnsi="Times New Roman" w:cs="Times New Roman"/>
        </w:rPr>
        <w:t>onnali hatállyal a nevelés-oktat</w:t>
      </w:r>
      <w:r w:rsidRPr="007C6892">
        <w:rPr>
          <w:rFonts w:ascii="Times New Roman" w:hAnsi="Times New Roman" w:cs="Times New Roman"/>
        </w:rPr>
        <w:t xml:space="preserve">ási intézményben a tevékenység megszűnésével jár, amelyet követően semmilyen </w:t>
      </w:r>
      <w:r w:rsidR="007C6892" w:rsidRPr="007C6892">
        <w:rPr>
          <w:rFonts w:ascii="Times New Roman" w:hAnsi="Times New Roman" w:cs="Times New Roman"/>
        </w:rPr>
        <w:t>kártérítési követeléssel nem állhat elő a szerződő fél.</w:t>
      </w:r>
      <w:r w:rsidR="00D058A5">
        <w:rPr>
          <w:rFonts w:ascii="Times New Roman" w:hAnsi="Times New Roman" w:cs="Times New Roman"/>
        </w:rPr>
        <w:t xml:space="preserve"> Emellett Bérlő felel a szerződésszegéssel okozott károkért.</w:t>
      </w:r>
    </w:p>
    <w:p w:rsidR="00C2141A" w:rsidRPr="007C6892" w:rsidRDefault="00C2141A" w:rsidP="000C3EC0">
      <w:pPr>
        <w:spacing w:after="40" w:line="276" w:lineRule="auto"/>
        <w:jc w:val="both"/>
        <w:rPr>
          <w:rFonts w:ascii="Times New Roman" w:hAnsi="Times New Roman" w:cs="Times New Roman"/>
          <w:b/>
        </w:rPr>
      </w:pPr>
    </w:p>
    <w:p w:rsidR="00E926B3" w:rsidRPr="007C6892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C6892">
        <w:rPr>
          <w:rFonts w:ascii="Times New Roman" w:eastAsia="Times New Roman" w:hAnsi="Times New Roman" w:cs="Times New Roman"/>
          <w:b/>
          <w:lang w:eastAsia="hu-HU"/>
        </w:rPr>
        <w:t>4. Bérleti díj</w:t>
      </w:r>
    </w:p>
    <w:p w:rsidR="00F72E23" w:rsidRPr="007C6892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A Bérbeadót megillető havi bérleti díj mely a </w:t>
      </w:r>
      <w:r w:rsidR="00451955" w:rsidRPr="007C6892">
        <w:rPr>
          <w:rFonts w:ascii="Times New Roman" w:eastAsia="Times New Roman" w:hAnsi="Times New Roman" w:cs="Times New Roman"/>
          <w:lang w:eastAsia="hu-HU"/>
        </w:rPr>
        <w:t>közüzemi díjakat</w:t>
      </w:r>
      <w:r w:rsidRPr="007C6892">
        <w:rPr>
          <w:rFonts w:ascii="Times New Roman" w:eastAsia="Times New Roman" w:hAnsi="Times New Roman" w:cs="Times New Roman"/>
          <w:lang w:eastAsia="hu-HU"/>
        </w:rPr>
        <w:t xml:space="preserve"> is tartalmazza </w:t>
      </w:r>
      <w:r w:rsidRPr="007C6892">
        <w:rPr>
          <w:rFonts w:ascii="Times New Roman" w:eastAsia="Times New Roman" w:hAnsi="Times New Roman" w:cs="Times New Roman"/>
          <w:b/>
          <w:lang w:eastAsia="hu-HU"/>
        </w:rPr>
        <w:t>Ft/</w:t>
      </w:r>
      <w:proofErr w:type="gramStart"/>
      <w:r w:rsidRPr="007C6892">
        <w:rPr>
          <w:rFonts w:ascii="Times New Roman" w:eastAsia="Times New Roman" w:hAnsi="Times New Roman" w:cs="Times New Roman"/>
          <w:b/>
          <w:lang w:eastAsia="hu-HU"/>
        </w:rPr>
        <w:t>hó</w:t>
      </w:r>
      <w:proofErr w:type="gramEnd"/>
      <w:r w:rsidR="00420E39">
        <w:rPr>
          <w:rFonts w:ascii="Times New Roman" w:eastAsia="Times New Roman" w:hAnsi="Times New Roman" w:cs="Times New Roman"/>
          <w:lang w:eastAsia="hu-HU"/>
        </w:rPr>
        <w:t xml:space="preserve"> azaz </w:t>
      </w:r>
      <w:r w:rsidRPr="007C6892">
        <w:rPr>
          <w:rFonts w:ascii="Times New Roman" w:eastAsia="Times New Roman" w:hAnsi="Times New Roman" w:cs="Times New Roman"/>
          <w:lang w:eastAsia="hu-HU"/>
        </w:rPr>
        <w:t>forint/hó</w:t>
      </w:r>
      <w:r w:rsidR="00F72E23" w:rsidRPr="007C6892">
        <w:rPr>
          <w:rFonts w:ascii="Times New Roman" w:eastAsia="Times New Roman" w:hAnsi="Times New Roman" w:cs="Times New Roman"/>
          <w:lang w:eastAsia="hu-HU"/>
        </w:rPr>
        <w:t>.</w:t>
      </w:r>
    </w:p>
    <w:p w:rsidR="00E926B3" w:rsidRPr="007C6892" w:rsidRDefault="00E926B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 bérleti díjat csak szorgalmi időszakban</w:t>
      </w:r>
      <w:r w:rsidRPr="00736BFD">
        <w:rPr>
          <w:rFonts w:ascii="Times New Roman" w:eastAsia="Times New Roman" w:hAnsi="Times New Roman" w:cs="Times New Roman"/>
          <w:lang w:eastAsia="hu-HU"/>
        </w:rPr>
        <w:t xml:space="preserve">, szeptember 1-től június 30-ig </w:t>
      </w:r>
      <w:r w:rsidRPr="007C6892">
        <w:rPr>
          <w:rFonts w:ascii="Times New Roman" w:eastAsia="Times New Roman" w:hAnsi="Times New Roman" w:cs="Times New Roman"/>
          <w:lang w:eastAsia="hu-HU"/>
        </w:rPr>
        <w:t xml:space="preserve">terjedő időtartamra kell megfizetni. </w:t>
      </w:r>
    </w:p>
    <w:p w:rsidR="006C350B" w:rsidRPr="007C6892" w:rsidRDefault="006C350B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hAnsi="Times New Roman" w:cs="Times New Roman"/>
        </w:rPr>
        <w:t>A bérleti díjat a Bérbeadó kibocsátott számlája alapján a Bérlő havonta előre a számla kézhezvételét követő 8 napon belül átutal a Bérbeadó 10039007-00335584-00000000 számú számlájára.</w:t>
      </w:r>
    </w:p>
    <w:p w:rsidR="006C350B" w:rsidRPr="007C6892" w:rsidRDefault="006C350B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Bérbeadó késedelmes teljesítés esetén a fizetési határidő és a kifizetés időpontja közötti időszakra a jegybanki alapkamat kétszeresét számítja fel késedelmi kamatként.</w:t>
      </w:r>
    </w:p>
    <w:p w:rsidR="00F72E23" w:rsidRPr="007C6892" w:rsidRDefault="00F72E23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 Felek megállapodnak, hogy a Bérbeadó a bérleti díj összegét minden év január 01. napjával a KSH által közzétett infláció mértékével emelheti.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C6892">
        <w:rPr>
          <w:rFonts w:ascii="Times New Roman" w:eastAsia="Times New Roman" w:hAnsi="Times New Roman" w:cs="Times New Roman"/>
          <w:b/>
          <w:lang w:eastAsia="hu-HU"/>
        </w:rPr>
        <w:t>5. Kapcsolattartók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Szerződő felek rögzítik, hogy a szerződés teljesítése során a kapcsolatot az alábbiakban megjelölt személyeken keresztül tartják.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 Bérlő részéről kijelölt kapcsolattartó személy és elérhetősége: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 Bérbeadó által kapcsolattartásra kijelölt személy és elérhetősége: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hAnsi="Times New Roman" w:cs="Times New Roman"/>
          <w:lang w:eastAsia="ar-SA"/>
        </w:rPr>
        <w:t>Szerződő felek rögzítik, hogy a kapcsolattartó személyében bekövetkezett változásról haladéktalanul tájékoztatják egymást. A másik fél kapcsolattartója részére megküldött minden értesítést és tájékoztatást mindaddig hatályosnak és érvényesnek kell tekinteni, ameddig az adott fél írásban be nem jelenti a másik félnek a kapcsolattartó személyében bekövetkezett változásokat.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 xml:space="preserve">Szerződő felek rögzítik, hogy a kapcsolattartás elsődleges módja elektronikus levelezés, vagy </w:t>
      </w:r>
    </w:p>
    <w:p w:rsidR="00AD5006" w:rsidRPr="007C6892" w:rsidRDefault="00AD5006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C6892">
        <w:rPr>
          <w:rFonts w:ascii="Times New Roman" w:eastAsia="Times New Roman" w:hAnsi="Times New Roman" w:cs="Times New Roman"/>
          <w:lang w:eastAsia="hu-HU"/>
        </w:rPr>
        <w:t>telefonos</w:t>
      </w:r>
      <w:proofErr w:type="gramEnd"/>
      <w:r w:rsidRPr="007C6892">
        <w:rPr>
          <w:rFonts w:ascii="Times New Roman" w:eastAsia="Times New Roman" w:hAnsi="Times New Roman" w:cs="Times New Roman"/>
          <w:lang w:eastAsia="hu-HU"/>
        </w:rPr>
        <w:t xml:space="preserve"> megkeresés formájában történik. Egymás között minden jognyilatkozatot írásban -tértivevényes levélben, vagy e-mailben - kell </w:t>
      </w:r>
      <w:proofErr w:type="gramStart"/>
      <w:r w:rsidRPr="007C6892">
        <w:rPr>
          <w:rFonts w:ascii="Times New Roman" w:eastAsia="Times New Roman" w:hAnsi="Times New Roman" w:cs="Times New Roman"/>
          <w:lang w:eastAsia="hu-HU"/>
        </w:rPr>
        <w:t>eszközölni</w:t>
      </w:r>
      <w:proofErr w:type="gramEnd"/>
      <w:r w:rsidRPr="007C6892">
        <w:rPr>
          <w:rFonts w:ascii="Times New Roman" w:eastAsia="Times New Roman" w:hAnsi="Times New Roman" w:cs="Times New Roman"/>
          <w:lang w:eastAsia="hu-HU"/>
        </w:rPr>
        <w:t>, amely akkor tekinthető szabályszerűnek, ha azt a kapcsolattartó személyek részére kézbesítették.</w:t>
      </w:r>
    </w:p>
    <w:p w:rsidR="003F34DA" w:rsidRPr="007C6892" w:rsidRDefault="003F34DA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F34DA" w:rsidRPr="007C6892" w:rsidRDefault="003F34DA" w:rsidP="000C3EC0">
      <w:pPr>
        <w:pStyle w:val="Szvegtrzsbehzssal21"/>
        <w:tabs>
          <w:tab w:val="clear" w:pos="708"/>
          <w:tab w:val="left" w:pos="720"/>
          <w:tab w:val="left" w:pos="852"/>
          <w:tab w:val="left" w:pos="1134"/>
        </w:tabs>
        <w:spacing w:line="276" w:lineRule="auto"/>
        <w:rPr>
          <w:sz w:val="22"/>
          <w:szCs w:val="22"/>
        </w:rPr>
      </w:pPr>
      <w:r w:rsidRPr="007C6892">
        <w:rPr>
          <w:b/>
          <w:sz w:val="22"/>
          <w:szCs w:val="22"/>
        </w:rPr>
        <w:t>6. Jogvita rendezése</w:t>
      </w:r>
    </w:p>
    <w:p w:rsidR="003F34DA" w:rsidRPr="007C6892" w:rsidRDefault="003F34DA" w:rsidP="000C3EC0">
      <w:pPr>
        <w:pStyle w:val="Alaprtelmezet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7C6892">
        <w:rPr>
          <w:color w:val="000000"/>
          <w:sz w:val="22"/>
          <w:szCs w:val="22"/>
          <w:shd w:val="clear" w:color="auto" w:fill="FFFFFF"/>
          <w:lang w:eastAsia="hu-HU"/>
        </w:rPr>
        <w:t>6.1.</w:t>
      </w:r>
      <w:r w:rsidRPr="007C6892">
        <w:rPr>
          <w:color w:val="000000"/>
          <w:sz w:val="22"/>
          <w:szCs w:val="22"/>
          <w:shd w:val="clear" w:color="auto" w:fill="FFFFFF"/>
          <w:lang w:eastAsia="hu-HU"/>
        </w:rPr>
        <w:tab/>
        <w:t xml:space="preserve">Szerződő felek kijelentik, hogy egymással kapcsolatos vitájukat, amely a jelen Szerződésből vagy azzal összefüggésben, így különösen annak megszegésével, megszűnésével, érvényességével, </w:t>
      </w:r>
      <w:proofErr w:type="spellStart"/>
      <w:r w:rsidRPr="007C6892">
        <w:rPr>
          <w:color w:val="000000"/>
          <w:sz w:val="22"/>
          <w:szCs w:val="22"/>
          <w:shd w:val="clear" w:color="auto" w:fill="FFFFFF"/>
          <w:lang w:eastAsia="hu-HU"/>
        </w:rPr>
        <w:t>hatályosságával</w:t>
      </w:r>
      <w:proofErr w:type="spellEnd"/>
      <w:r w:rsidRPr="007C6892">
        <w:rPr>
          <w:color w:val="000000"/>
          <w:sz w:val="22"/>
          <w:szCs w:val="22"/>
          <w:shd w:val="clear" w:color="auto" w:fill="FFFFFF"/>
          <w:lang w:eastAsia="hu-HU"/>
        </w:rPr>
        <w:t xml:space="preserve"> vagy értelmezésével kapcsolatban közöttük keletkezik elsősorban peren kívül, közvetlen tárgyalások útján maguk között próbálják rendezni.</w:t>
      </w:r>
    </w:p>
    <w:p w:rsidR="004A03ED" w:rsidRPr="002A2ABA" w:rsidRDefault="003F34DA" w:rsidP="002A2ABA">
      <w:pPr>
        <w:pStyle w:val="Szvegtrzsbehzssal21"/>
        <w:spacing w:line="276" w:lineRule="auto"/>
        <w:rPr>
          <w:sz w:val="22"/>
          <w:szCs w:val="22"/>
          <w:lang w:eastAsia="ar-SA"/>
        </w:rPr>
      </w:pPr>
      <w:r w:rsidRPr="007C6892">
        <w:rPr>
          <w:sz w:val="22"/>
          <w:szCs w:val="22"/>
          <w:lang w:eastAsia="ar-SA"/>
        </w:rPr>
        <w:tab/>
        <w:t>Ha a Felek a fent meghatározott módon 30 napon belül nem tudják megoldani a szerződés alapján vagy ezzel összefüggésben keletkezett vitájukat, úgy a pertá</w:t>
      </w:r>
      <w:r w:rsidR="00B1219C" w:rsidRPr="007C6892">
        <w:rPr>
          <w:sz w:val="22"/>
          <w:szCs w:val="22"/>
          <w:lang w:eastAsia="ar-SA"/>
        </w:rPr>
        <w:t>rgy értékétől függően a Nagyatádi</w:t>
      </w:r>
      <w:r w:rsidRPr="007C6892">
        <w:rPr>
          <w:sz w:val="22"/>
          <w:szCs w:val="22"/>
          <w:lang w:eastAsia="ar-SA"/>
        </w:rPr>
        <w:t>i Járásbíróság illetőleg a Kaposvári Törvényszék kizárólagos illetékességét kötik ki.</w:t>
      </w:r>
    </w:p>
    <w:p w:rsidR="005E0F19" w:rsidRPr="007C6892" w:rsidRDefault="005E0F19" w:rsidP="000C3EC0">
      <w:pPr>
        <w:spacing w:after="4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51955" w:rsidRPr="007C6892" w:rsidRDefault="00451955" w:rsidP="000C3EC0">
      <w:pPr>
        <w:spacing w:after="4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C6892">
        <w:rPr>
          <w:rFonts w:ascii="Times New Roman" w:eastAsia="Times New Roman" w:hAnsi="Times New Roman" w:cs="Times New Roman"/>
          <w:b/>
          <w:lang w:eastAsia="hu-HU"/>
        </w:rPr>
        <w:lastRenderedPageBreak/>
        <w:t>7. Vegyes rendelkezések</w:t>
      </w:r>
    </w:p>
    <w:p w:rsidR="00451955" w:rsidRPr="007C6892" w:rsidRDefault="00451955" w:rsidP="000C3EC0">
      <w:pPr>
        <w:pStyle w:val="Alaprtelmezett"/>
        <w:tabs>
          <w:tab w:val="clear" w:pos="708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76" w:lineRule="auto"/>
        <w:jc w:val="both"/>
        <w:rPr>
          <w:color w:val="000000"/>
          <w:sz w:val="22"/>
          <w:szCs w:val="22"/>
          <w:lang w:eastAsia="hu-HU"/>
        </w:rPr>
      </w:pPr>
      <w:r w:rsidRPr="007C6892">
        <w:rPr>
          <w:color w:val="000000"/>
          <w:sz w:val="22"/>
          <w:szCs w:val="22"/>
          <w:lang w:eastAsia="hu-HU"/>
        </w:rPr>
        <w:t xml:space="preserve">Jelen szerződésben nem szabályozott kérdésekben a Polgári Törvénykönyv, ill. a lakások és helyiségek bérletére, valamint az elidegenítésükre vonatkozó egyes szabályokról szóló 1993. évi LXXVIII. tv. </w:t>
      </w:r>
      <w:proofErr w:type="gramStart"/>
      <w:r w:rsidRPr="007C6892">
        <w:rPr>
          <w:color w:val="000000"/>
          <w:sz w:val="22"/>
          <w:szCs w:val="22"/>
          <w:lang w:eastAsia="hu-HU"/>
        </w:rPr>
        <w:t>rendelkezései</w:t>
      </w:r>
      <w:proofErr w:type="gramEnd"/>
      <w:r w:rsidRPr="007C6892">
        <w:rPr>
          <w:color w:val="000000"/>
          <w:sz w:val="22"/>
          <w:szCs w:val="22"/>
          <w:lang w:eastAsia="hu-HU"/>
        </w:rPr>
        <w:t xml:space="preserve"> az irányadók</w:t>
      </w:r>
    </w:p>
    <w:p w:rsidR="00451955" w:rsidRPr="007C6892" w:rsidRDefault="00451955" w:rsidP="000C3EC0">
      <w:pPr>
        <w:pStyle w:val="Alaprtelmezett"/>
        <w:tabs>
          <w:tab w:val="clear" w:pos="708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76" w:lineRule="auto"/>
        <w:jc w:val="both"/>
        <w:rPr>
          <w:color w:val="000000"/>
          <w:sz w:val="22"/>
          <w:szCs w:val="22"/>
          <w:lang w:eastAsia="hu-HU"/>
        </w:rPr>
      </w:pPr>
    </w:p>
    <w:p w:rsidR="00451955" w:rsidRPr="007C6892" w:rsidRDefault="00451955" w:rsidP="000C3EC0">
      <w:pPr>
        <w:pStyle w:val="Alaprtelmezet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76" w:lineRule="auto"/>
        <w:jc w:val="both"/>
        <w:rPr>
          <w:sz w:val="22"/>
          <w:szCs w:val="22"/>
        </w:rPr>
      </w:pPr>
      <w:r w:rsidRPr="007C6892">
        <w:rPr>
          <w:color w:val="000000"/>
          <w:sz w:val="22"/>
          <w:szCs w:val="22"/>
          <w:lang w:eastAsia="hu-HU"/>
        </w:rPr>
        <w:t>Felek rögzítik, hogy a szerződés annak mellékleteivel együttesen értelmezendő.</w:t>
      </w:r>
    </w:p>
    <w:p w:rsidR="00451955" w:rsidRPr="007C6892" w:rsidRDefault="00451955" w:rsidP="000C3EC0">
      <w:pPr>
        <w:spacing w:after="4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F34DA" w:rsidRPr="007C6892" w:rsidRDefault="003F34DA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Jelen bérleti szerződést a szerződő Felek, mint akaratukkal mindenben megegyezőt jóváhagyólag írták alá.</w:t>
      </w:r>
    </w:p>
    <w:p w:rsidR="003F34DA" w:rsidRPr="007C6892" w:rsidRDefault="003F34DA" w:rsidP="000C3EC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892">
        <w:rPr>
          <w:rFonts w:ascii="Times New Roman" w:eastAsia="Times New Roman" w:hAnsi="Times New Roman" w:cs="Times New Roman"/>
          <w:lang w:eastAsia="hu-HU"/>
        </w:rPr>
        <w:t>A jelen</w:t>
      </w:r>
      <w:r w:rsidR="00451955" w:rsidRPr="007C6892">
        <w:rPr>
          <w:rFonts w:ascii="Times New Roman" w:eastAsia="Times New Roman" w:hAnsi="Times New Roman" w:cs="Times New Roman"/>
          <w:lang w:eastAsia="hu-HU"/>
        </w:rPr>
        <w:t xml:space="preserve"> szerződés 4</w:t>
      </w:r>
      <w:r w:rsidRPr="007C6892">
        <w:rPr>
          <w:rFonts w:ascii="Times New Roman" w:eastAsia="Times New Roman" w:hAnsi="Times New Roman" w:cs="Times New Roman"/>
          <w:lang w:eastAsia="hu-HU"/>
        </w:rPr>
        <w:t xml:space="preserve"> számozott oldalból áll és egymással mindenben megegyező 4 példányban készült, amiből 3 példány a Bérbeadót, 1 példány pedig a Bérlőt illeti. </w:t>
      </w:r>
    </w:p>
    <w:p w:rsidR="003F34DA" w:rsidRPr="007C6892" w:rsidRDefault="003F34DA" w:rsidP="00011468">
      <w:pPr>
        <w:spacing w:after="40"/>
        <w:jc w:val="both"/>
        <w:rPr>
          <w:rFonts w:ascii="Times New Roman" w:hAnsi="Times New Roman" w:cs="Times New Roman"/>
        </w:rPr>
      </w:pPr>
    </w:p>
    <w:p w:rsidR="00AD5006" w:rsidRPr="007C6892" w:rsidRDefault="00AD5006" w:rsidP="00011468">
      <w:pPr>
        <w:spacing w:after="40"/>
        <w:jc w:val="both"/>
        <w:rPr>
          <w:rFonts w:ascii="Times New Roman" w:hAnsi="Times New Roman" w:cs="Times New Roman"/>
        </w:rPr>
      </w:pPr>
    </w:p>
    <w:p w:rsidR="001C10B7" w:rsidRPr="007C6892" w:rsidRDefault="00420E39" w:rsidP="00011468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Kaposvár, 2017</w:t>
      </w:r>
      <w:r w:rsidR="001C10B7" w:rsidRPr="007C689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augusztus</w:t>
      </w:r>
    </w:p>
    <w:p w:rsidR="00CB704D" w:rsidRDefault="00CB704D" w:rsidP="00011468">
      <w:pPr>
        <w:spacing w:after="40"/>
        <w:jc w:val="both"/>
        <w:rPr>
          <w:rFonts w:ascii="Times New Roman" w:hAnsi="Times New Roman" w:cs="Times New Roman"/>
        </w:rPr>
      </w:pPr>
    </w:p>
    <w:p w:rsidR="00420E39" w:rsidRPr="007C6892" w:rsidRDefault="00420E39" w:rsidP="00011468">
      <w:pPr>
        <w:spacing w:after="40"/>
        <w:jc w:val="both"/>
        <w:rPr>
          <w:rFonts w:ascii="Times New Roman" w:hAnsi="Times New Roman" w:cs="Times New Roman"/>
        </w:rPr>
      </w:pPr>
    </w:p>
    <w:p w:rsidR="00447A8A" w:rsidRPr="007C6892" w:rsidRDefault="001C10B7" w:rsidP="00011468">
      <w:pPr>
        <w:tabs>
          <w:tab w:val="left" w:leader="dot" w:pos="2835"/>
          <w:tab w:val="left" w:pos="5670"/>
          <w:tab w:val="left" w:leader="dot" w:pos="8505"/>
        </w:tabs>
        <w:spacing w:after="40"/>
        <w:jc w:val="both"/>
        <w:rPr>
          <w:rFonts w:ascii="Times New Roman" w:hAnsi="Times New Roman" w:cs="Times New Roman"/>
        </w:rPr>
      </w:pP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</w:p>
    <w:p w:rsidR="00447A8A" w:rsidRPr="007C6892" w:rsidRDefault="00447A8A" w:rsidP="00011468">
      <w:pPr>
        <w:tabs>
          <w:tab w:val="center" w:pos="1418"/>
          <w:tab w:val="center" w:pos="7088"/>
        </w:tabs>
        <w:spacing w:after="40"/>
        <w:jc w:val="both"/>
        <w:rPr>
          <w:rFonts w:ascii="Times New Roman" w:hAnsi="Times New Roman" w:cs="Times New Roman"/>
          <w:b/>
        </w:rPr>
      </w:pPr>
      <w:r w:rsidRPr="007C6892">
        <w:rPr>
          <w:rFonts w:ascii="Times New Roman" w:hAnsi="Times New Roman" w:cs="Times New Roman"/>
          <w:b/>
        </w:rPr>
        <w:tab/>
      </w:r>
      <w:r w:rsidR="00CB704D" w:rsidRPr="007C6892">
        <w:rPr>
          <w:rFonts w:ascii="Times New Roman" w:hAnsi="Times New Roman" w:cs="Times New Roman"/>
          <w:b/>
        </w:rPr>
        <w:t>Csiba Ágota</w:t>
      </w:r>
      <w:r w:rsidRPr="007C6892">
        <w:rPr>
          <w:rFonts w:ascii="Times New Roman" w:hAnsi="Times New Roman" w:cs="Times New Roman"/>
          <w:b/>
        </w:rPr>
        <w:tab/>
      </w:r>
    </w:p>
    <w:p w:rsidR="00447A8A" w:rsidRPr="007C6892" w:rsidRDefault="00447A8A" w:rsidP="00011468">
      <w:pPr>
        <w:tabs>
          <w:tab w:val="center" w:pos="1418"/>
          <w:tab w:val="center" w:pos="7088"/>
        </w:tabs>
        <w:spacing w:after="40"/>
        <w:jc w:val="both"/>
        <w:rPr>
          <w:rFonts w:ascii="Times New Roman" w:hAnsi="Times New Roman" w:cs="Times New Roman"/>
        </w:rPr>
      </w:pPr>
      <w:r w:rsidRPr="007C6892">
        <w:rPr>
          <w:rFonts w:ascii="Times New Roman" w:hAnsi="Times New Roman" w:cs="Times New Roman"/>
        </w:rPr>
        <w:tab/>
      </w:r>
      <w:proofErr w:type="gramStart"/>
      <w:r w:rsidR="00CB704D" w:rsidRPr="007C6892">
        <w:rPr>
          <w:rFonts w:ascii="Times New Roman" w:hAnsi="Times New Roman" w:cs="Times New Roman"/>
        </w:rPr>
        <w:t>főigazgató</w:t>
      </w:r>
      <w:proofErr w:type="gramEnd"/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  <w:r w:rsidR="00420E39">
        <w:rPr>
          <w:rFonts w:ascii="Times New Roman" w:hAnsi="Times New Roman" w:cs="Times New Roman"/>
        </w:rPr>
        <w:t>Bérlő</w:t>
      </w:r>
    </w:p>
    <w:p w:rsidR="001C10B7" w:rsidRDefault="001C10B7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420E39" w:rsidRDefault="00420E39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Pénzügyi ellenjegyző:</w:t>
      </w:r>
    </w:p>
    <w:p w:rsidR="00420E39" w:rsidRDefault="00420E39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Kaposvár, 2017. augusztus</w:t>
      </w:r>
    </w:p>
    <w:p w:rsidR="00420E39" w:rsidRDefault="00420E39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420E39" w:rsidRPr="007C6892" w:rsidRDefault="00420E39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447A8A" w:rsidRPr="007C6892" w:rsidRDefault="00CB704D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  <w:r w:rsidRPr="007C6892">
        <w:rPr>
          <w:rFonts w:ascii="Times New Roman" w:hAnsi="Times New Roman" w:cs="Times New Roman"/>
        </w:rPr>
        <w:tab/>
      </w:r>
      <w:r w:rsidR="001C10B7" w:rsidRPr="007C6892">
        <w:rPr>
          <w:rFonts w:ascii="Times New Roman" w:hAnsi="Times New Roman" w:cs="Times New Roman"/>
        </w:rPr>
        <w:tab/>
      </w:r>
    </w:p>
    <w:p w:rsidR="00420E39" w:rsidRDefault="00447A8A" w:rsidP="00011468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  <w:b/>
        </w:rPr>
      </w:pPr>
      <w:r w:rsidRPr="007C6892">
        <w:rPr>
          <w:rFonts w:ascii="Times New Roman" w:hAnsi="Times New Roman" w:cs="Times New Roman"/>
          <w:b/>
        </w:rPr>
        <w:tab/>
      </w:r>
      <w:proofErr w:type="spellStart"/>
      <w:r w:rsidR="00420E39">
        <w:rPr>
          <w:rFonts w:ascii="Times New Roman" w:hAnsi="Times New Roman" w:cs="Times New Roman"/>
          <w:b/>
        </w:rPr>
        <w:t>Tallián</w:t>
      </w:r>
      <w:proofErr w:type="spellEnd"/>
      <w:r w:rsidR="00420E39">
        <w:rPr>
          <w:rFonts w:ascii="Times New Roman" w:hAnsi="Times New Roman" w:cs="Times New Roman"/>
          <w:b/>
        </w:rPr>
        <w:t xml:space="preserve"> Zsolt</w:t>
      </w:r>
    </w:p>
    <w:p w:rsidR="001C10B7" w:rsidRDefault="00420E39" w:rsidP="00011468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gazdasági</w:t>
      </w:r>
      <w:proofErr w:type="gramEnd"/>
      <w:r>
        <w:rPr>
          <w:rFonts w:ascii="Times New Roman" w:hAnsi="Times New Roman" w:cs="Times New Roman"/>
          <w:b/>
        </w:rPr>
        <w:t xml:space="preserve"> főigazgató-helyettes</w:t>
      </w:r>
    </w:p>
    <w:p w:rsidR="00420E39" w:rsidRPr="007C6892" w:rsidRDefault="00420E39" w:rsidP="00011468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  <w:b/>
        </w:rPr>
      </w:pPr>
    </w:p>
    <w:p w:rsidR="00CB704D" w:rsidRPr="007C6892" w:rsidRDefault="00CB704D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CB704D" w:rsidRPr="007C6892" w:rsidRDefault="00CB704D" w:rsidP="00011468">
      <w:pPr>
        <w:tabs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  <w:r w:rsidRPr="007C6892">
        <w:rPr>
          <w:rFonts w:ascii="Times New Roman" w:hAnsi="Times New Roman" w:cs="Times New Roman"/>
        </w:rPr>
        <w:tab/>
      </w:r>
      <w:r w:rsidRPr="007C6892">
        <w:rPr>
          <w:rFonts w:ascii="Times New Roman" w:hAnsi="Times New Roman" w:cs="Times New Roman"/>
        </w:rPr>
        <w:tab/>
      </w:r>
    </w:p>
    <w:p w:rsidR="00420E39" w:rsidRDefault="00420E39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  <w:b/>
        </w:rPr>
      </w:pPr>
    </w:p>
    <w:p w:rsidR="006C350B" w:rsidRDefault="00CB704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  <w:b/>
        </w:rPr>
      </w:pPr>
      <w:r w:rsidRPr="007C6892">
        <w:rPr>
          <w:rFonts w:ascii="Times New Roman" w:hAnsi="Times New Roman" w:cs="Times New Roman"/>
          <w:b/>
        </w:rPr>
        <w:tab/>
      </w:r>
      <w:proofErr w:type="gramStart"/>
      <w:r w:rsidRPr="007C6892">
        <w:rPr>
          <w:rFonts w:ascii="Times New Roman" w:hAnsi="Times New Roman" w:cs="Times New Roman"/>
          <w:b/>
        </w:rPr>
        <w:t>tagintézmény-vezető</w:t>
      </w:r>
      <w:proofErr w:type="gramEnd"/>
    </w:p>
    <w:p w:rsidR="0024590D" w:rsidRDefault="0024590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  <w:b/>
        </w:rPr>
      </w:pPr>
    </w:p>
    <w:p w:rsidR="0024590D" w:rsidRDefault="0024590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850C5D" w:rsidRDefault="00850C5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</w:p>
    <w:p w:rsidR="0024590D" w:rsidRPr="0024590D" w:rsidRDefault="0024590D" w:rsidP="00B1219C">
      <w:p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  <w:b/>
        </w:rPr>
      </w:pPr>
      <w:r w:rsidRPr="0024590D">
        <w:rPr>
          <w:rFonts w:ascii="Times New Roman" w:hAnsi="Times New Roman" w:cs="Times New Roman"/>
          <w:b/>
        </w:rPr>
        <w:t>Mel</w:t>
      </w:r>
      <w:r>
        <w:rPr>
          <w:rFonts w:ascii="Times New Roman" w:hAnsi="Times New Roman" w:cs="Times New Roman"/>
          <w:b/>
        </w:rPr>
        <w:t>lék</w:t>
      </w:r>
      <w:r w:rsidRPr="0024590D">
        <w:rPr>
          <w:rFonts w:ascii="Times New Roman" w:hAnsi="Times New Roman" w:cs="Times New Roman"/>
          <w:b/>
        </w:rPr>
        <w:t>letek:</w:t>
      </w:r>
    </w:p>
    <w:p w:rsidR="0024590D" w:rsidRPr="00736BFD" w:rsidRDefault="0024590D" w:rsidP="0024590D">
      <w:pPr>
        <w:pStyle w:val="Listaszerbekezds"/>
        <w:numPr>
          <w:ilvl w:val="0"/>
          <w:numId w:val="5"/>
        </w:num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  <w:r w:rsidRPr="00736BFD">
        <w:rPr>
          <w:rFonts w:ascii="Times New Roman" w:hAnsi="Times New Roman" w:cs="Times New Roman"/>
        </w:rPr>
        <w:t xml:space="preserve">sz. </w:t>
      </w:r>
      <w:r w:rsidR="00736BFD">
        <w:rPr>
          <w:rFonts w:ascii="Times New Roman" w:hAnsi="Times New Roman" w:cs="Times New Roman"/>
        </w:rPr>
        <w:t>Emberi Erőforrások Minisztériumának a</w:t>
      </w:r>
      <w:r w:rsidRPr="00736BFD">
        <w:rPr>
          <w:rFonts w:ascii="Times New Roman" w:hAnsi="Times New Roman" w:cs="Times New Roman"/>
        </w:rPr>
        <w:t>jánlás</w:t>
      </w:r>
      <w:r w:rsidR="00736BFD">
        <w:rPr>
          <w:rFonts w:ascii="Times New Roman" w:hAnsi="Times New Roman" w:cs="Times New Roman"/>
        </w:rPr>
        <w:t>a az iskolabüfék kínálatának kialakításához</w:t>
      </w:r>
    </w:p>
    <w:p w:rsidR="0024590D" w:rsidRPr="00736BFD" w:rsidRDefault="0014205F" w:rsidP="0024590D">
      <w:pPr>
        <w:pStyle w:val="Listaszerbekezds"/>
        <w:numPr>
          <w:ilvl w:val="0"/>
          <w:numId w:val="5"/>
        </w:numPr>
        <w:tabs>
          <w:tab w:val="center" w:pos="1418"/>
          <w:tab w:val="left" w:leader="dot" w:pos="2835"/>
          <w:tab w:val="left" w:pos="5670"/>
          <w:tab w:val="left" w:leader="dot" w:pos="8647"/>
        </w:tabs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sz. iskola-</w:t>
      </w:r>
      <w:r w:rsidR="005E0F19">
        <w:rPr>
          <w:rFonts w:ascii="Times New Roman" w:hAnsi="Times New Roman" w:cs="Times New Roman"/>
        </w:rPr>
        <w:t>egészségügyi</w:t>
      </w:r>
      <w:r>
        <w:rPr>
          <w:rFonts w:ascii="Times New Roman" w:hAnsi="Times New Roman" w:cs="Times New Roman"/>
        </w:rPr>
        <w:t xml:space="preserve"> szolgálat s</w:t>
      </w:r>
      <w:r w:rsidR="0024590D" w:rsidRPr="00736BFD">
        <w:rPr>
          <w:rFonts w:ascii="Times New Roman" w:hAnsi="Times New Roman" w:cs="Times New Roman"/>
        </w:rPr>
        <w:t>zakv</w:t>
      </w:r>
      <w:bookmarkStart w:id="0" w:name="_GoBack"/>
      <w:bookmarkEnd w:id="0"/>
      <w:r w:rsidR="0024590D" w:rsidRPr="00736BFD">
        <w:rPr>
          <w:rFonts w:ascii="Times New Roman" w:hAnsi="Times New Roman" w:cs="Times New Roman"/>
        </w:rPr>
        <w:t>élemény</w:t>
      </w:r>
      <w:r>
        <w:rPr>
          <w:rFonts w:ascii="Times New Roman" w:hAnsi="Times New Roman" w:cs="Times New Roman"/>
        </w:rPr>
        <w:t>e</w:t>
      </w:r>
    </w:p>
    <w:sectPr w:rsidR="0024590D" w:rsidRPr="00736BFD" w:rsidSect="007C6892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12" w:rsidRDefault="00D22212" w:rsidP="000C3EC0">
      <w:pPr>
        <w:spacing w:after="0" w:line="240" w:lineRule="auto"/>
      </w:pPr>
      <w:r>
        <w:separator/>
      </w:r>
    </w:p>
  </w:endnote>
  <w:endnote w:type="continuationSeparator" w:id="0">
    <w:p w:rsidR="00D22212" w:rsidRDefault="00D22212" w:rsidP="000C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799045"/>
      <w:docPartObj>
        <w:docPartGallery w:val="Page Numbers (Bottom of Page)"/>
        <w:docPartUnique/>
      </w:docPartObj>
    </w:sdtPr>
    <w:sdtEndPr/>
    <w:sdtContent>
      <w:p w:rsidR="000C3EC0" w:rsidRDefault="000C3E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C5D">
          <w:rPr>
            <w:noProof/>
          </w:rPr>
          <w:t>4</w:t>
        </w:r>
        <w:r>
          <w:fldChar w:fldCharType="end"/>
        </w:r>
      </w:p>
    </w:sdtContent>
  </w:sdt>
  <w:p w:rsidR="000C3EC0" w:rsidRDefault="000C3E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12" w:rsidRDefault="00D22212" w:rsidP="000C3EC0">
      <w:pPr>
        <w:spacing w:after="0" w:line="240" w:lineRule="auto"/>
      </w:pPr>
      <w:r>
        <w:separator/>
      </w:r>
    </w:p>
  </w:footnote>
  <w:footnote w:type="continuationSeparator" w:id="0">
    <w:p w:rsidR="00D22212" w:rsidRDefault="00D22212" w:rsidP="000C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1E84"/>
    <w:multiLevelType w:val="hybridMultilevel"/>
    <w:tmpl w:val="5AD031B0"/>
    <w:lvl w:ilvl="0" w:tplc="E96C6B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0F54"/>
    <w:multiLevelType w:val="hybridMultilevel"/>
    <w:tmpl w:val="D3725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13E0"/>
    <w:multiLevelType w:val="multilevel"/>
    <w:tmpl w:val="E3FCE4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E185408"/>
    <w:multiLevelType w:val="multilevel"/>
    <w:tmpl w:val="ACBAF0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6D"/>
    <w:rsid w:val="00011468"/>
    <w:rsid w:val="000249B9"/>
    <w:rsid w:val="00054C0E"/>
    <w:rsid w:val="000811CA"/>
    <w:rsid w:val="000C3EC0"/>
    <w:rsid w:val="0014205F"/>
    <w:rsid w:val="001B5726"/>
    <w:rsid w:val="001C10B7"/>
    <w:rsid w:val="001F79D5"/>
    <w:rsid w:val="0024590D"/>
    <w:rsid w:val="002A2ABA"/>
    <w:rsid w:val="002E73CD"/>
    <w:rsid w:val="00342160"/>
    <w:rsid w:val="00390B02"/>
    <w:rsid w:val="003B407B"/>
    <w:rsid w:val="003F226D"/>
    <w:rsid w:val="003F34DA"/>
    <w:rsid w:val="00420E39"/>
    <w:rsid w:val="00447A8A"/>
    <w:rsid w:val="00451955"/>
    <w:rsid w:val="00481CD1"/>
    <w:rsid w:val="004A03ED"/>
    <w:rsid w:val="004B3FF5"/>
    <w:rsid w:val="004C42C3"/>
    <w:rsid w:val="005C05D2"/>
    <w:rsid w:val="005C7824"/>
    <w:rsid w:val="005E0F19"/>
    <w:rsid w:val="006C350B"/>
    <w:rsid w:val="0072729B"/>
    <w:rsid w:val="00736BFD"/>
    <w:rsid w:val="007460D4"/>
    <w:rsid w:val="00772C6B"/>
    <w:rsid w:val="007C6892"/>
    <w:rsid w:val="00824A15"/>
    <w:rsid w:val="00850C5D"/>
    <w:rsid w:val="008A2F1B"/>
    <w:rsid w:val="009C0AF3"/>
    <w:rsid w:val="00A63F4E"/>
    <w:rsid w:val="00AA11A4"/>
    <w:rsid w:val="00AA16CA"/>
    <w:rsid w:val="00AA2D03"/>
    <w:rsid w:val="00AB2EB4"/>
    <w:rsid w:val="00AD5006"/>
    <w:rsid w:val="00B1219C"/>
    <w:rsid w:val="00BE2447"/>
    <w:rsid w:val="00C2141A"/>
    <w:rsid w:val="00CB704D"/>
    <w:rsid w:val="00CF0582"/>
    <w:rsid w:val="00D058A5"/>
    <w:rsid w:val="00D16D49"/>
    <w:rsid w:val="00D22212"/>
    <w:rsid w:val="00E015FC"/>
    <w:rsid w:val="00E5203A"/>
    <w:rsid w:val="00E926B3"/>
    <w:rsid w:val="00F51E38"/>
    <w:rsid w:val="00F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A8E8"/>
  <w15:chartTrackingRefBased/>
  <w15:docId w15:val="{050168C3-475F-4702-AA7D-D9593548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1E38"/>
    <w:pPr>
      <w:ind w:left="720"/>
      <w:contextualSpacing/>
    </w:pPr>
  </w:style>
  <w:style w:type="paragraph" w:customStyle="1" w:styleId="Alaprtelmezett">
    <w:name w:val="Alapértelmezett"/>
    <w:link w:val="AlaprtelmezettChar"/>
    <w:rsid w:val="003F34D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Szvegtrzsbehzssal21">
    <w:name w:val="Szövegtörzs behúzással 21"/>
    <w:basedOn w:val="Alaprtelmezett"/>
    <w:rsid w:val="003F34DA"/>
    <w:pPr>
      <w:ind w:left="426" w:hanging="426"/>
      <w:jc w:val="both"/>
    </w:pPr>
    <w:rPr>
      <w:sz w:val="24"/>
    </w:rPr>
  </w:style>
  <w:style w:type="character" w:customStyle="1" w:styleId="AlaprtelmezettChar">
    <w:name w:val="Alapértelmezett Char"/>
    <w:link w:val="Alaprtelmezett"/>
    <w:locked/>
    <w:rsid w:val="003F34D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0C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3EC0"/>
  </w:style>
  <w:style w:type="paragraph" w:styleId="llb">
    <w:name w:val="footer"/>
    <w:basedOn w:val="Norml"/>
    <w:link w:val="llbChar"/>
    <w:uiPriority w:val="99"/>
    <w:unhideWhenUsed/>
    <w:rsid w:val="000C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76FB-7449-46E8-A442-8C1849A5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1268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dr. Pradalits Tibor</cp:lastModifiedBy>
  <cp:revision>5</cp:revision>
  <dcterms:created xsi:type="dcterms:W3CDTF">2017-07-17T13:07:00Z</dcterms:created>
  <dcterms:modified xsi:type="dcterms:W3CDTF">2017-07-17T13:25:00Z</dcterms:modified>
</cp:coreProperties>
</file>